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063" w14:textId="5B363399" w:rsidR="00A43C22" w:rsidRDefault="00A43C22"/>
    <w:p w14:paraId="362FEFCA" w14:textId="77777777" w:rsidR="006B4288" w:rsidRDefault="006B4288"/>
    <w:p w14:paraId="1F1C15A4" w14:textId="204B1103" w:rsidR="006B4288" w:rsidRDefault="009B216B">
      <w:r>
        <w:t>1.7.22</w:t>
      </w:r>
    </w:p>
    <w:p w14:paraId="4966523E" w14:textId="43AAE4EC" w:rsidR="000B1CD5" w:rsidRDefault="000B1CD5"/>
    <w:p w14:paraId="0E1D0822" w14:textId="430250FE" w:rsidR="000B1CD5" w:rsidRDefault="000B1CD5">
      <w:r>
        <w:t xml:space="preserve">Taken from this page on the SRA website: </w:t>
      </w:r>
      <w:hyperlink r:id="rId7" w:history="1">
        <w:r w:rsidRPr="00223908">
          <w:rPr>
            <w:rStyle w:val="Hyperlink"/>
          </w:rPr>
          <w:t>https://www.sra.org.uk/become-solicitor/qualified-lawyers/individual-sqe-assessment-exemption/</w:t>
        </w:r>
      </w:hyperlink>
    </w:p>
    <w:p w14:paraId="7918CDE4" w14:textId="1C54A084" w:rsidR="000B1CD5" w:rsidRDefault="000B1CD5"/>
    <w:p w14:paraId="759EA5B1" w14:textId="62476AEA" w:rsidR="000B1CD5" w:rsidRDefault="000B1CD5"/>
    <w:p w14:paraId="68DD7756" w14:textId="4AE4326F" w:rsidR="000B1CD5" w:rsidRPr="00C55B95" w:rsidRDefault="000B1CD5" w:rsidP="00C55B95">
      <w:pPr>
        <w:jc w:val="center"/>
        <w:rPr>
          <w:b/>
          <w:bCs/>
          <w:sz w:val="28"/>
          <w:szCs w:val="28"/>
          <w:u w:val="single"/>
        </w:rPr>
      </w:pPr>
      <w:r w:rsidRPr="00C55B95">
        <w:rPr>
          <w:b/>
          <w:bCs/>
          <w:sz w:val="28"/>
          <w:szCs w:val="28"/>
          <w:u w:val="single"/>
        </w:rPr>
        <w:t>Reference</w:t>
      </w:r>
      <w:r w:rsidR="00C55B95" w:rsidRPr="00C55B95">
        <w:rPr>
          <w:b/>
          <w:bCs/>
          <w:sz w:val="28"/>
          <w:szCs w:val="28"/>
          <w:u w:val="single"/>
        </w:rPr>
        <w:t xml:space="preserve"> &amp; Certificate</w:t>
      </w:r>
    </w:p>
    <w:p w14:paraId="31E9F973" w14:textId="781384FE" w:rsidR="000B1CD5" w:rsidRPr="000B1CD5" w:rsidRDefault="000B1CD5"/>
    <w:p w14:paraId="76B99F5C" w14:textId="0A6876E7" w:rsidR="000B1CD5" w:rsidRPr="000B1CD5" w:rsidRDefault="000B1CD5">
      <w:pPr>
        <w:rPr>
          <w:rFonts w:cstheme="minorHAnsi"/>
        </w:rPr>
      </w:pPr>
      <w:r w:rsidRPr="000B1CD5">
        <w:t>“</w:t>
      </w:r>
      <w:r w:rsidRPr="000B1CD5">
        <w:rPr>
          <w:rFonts w:cstheme="minorHAnsi"/>
        </w:rPr>
        <w:t>You will need to upload a reference(s) from your referee(s)</w:t>
      </w:r>
      <w:r w:rsidR="000A10CB">
        <w:rPr>
          <w:rFonts w:cstheme="minorHAnsi"/>
        </w:rPr>
        <w:t>.</w:t>
      </w:r>
      <w:r w:rsidRPr="000B1CD5">
        <w:rPr>
          <w:rFonts w:cstheme="minorHAnsi"/>
        </w:rPr>
        <w:t xml:space="preserve"> If your referee is not SRA regulated you will need to provide their certificate of good standing. </w:t>
      </w:r>
    </w:p>
    <w:p w14:paraId="4D50107B" w14:textId="77777777" w:rsidR="000B1CD5" w:rsidRPr="000B1CD5" w:rsidRDefault="000B1CD5">
      <w:pPr>
        <w:rPr>
          <w:rFonts w:cstheme="minorHAnsi"/>
        </w:rPr>
      </w:pPr>
    </w:p>
    <w:p w14:paraId="1FE20AC6" w14:textId="097D6BE1" w:rsidR="000B1CD5" w:rsidRPr="000B1CD5" w:rsidRDefault="000B1CD5">
      <w:pPr>
        <w:rPr>
          <w:rFonts w:cstheme="minorHAnsi"/>
        </w:rPr>
      </w:pPr>
      <w:r w:rsidRPr="000B1CD5">
        <w:rPr>
          <w:rFonts w:cstheme="minorHAnsi"/>
        </w:rPr>
        <w:t>If they are SRA Regulated, you should provide their SRA number.”</w:t>
      </w:r>
    </w:p>
    <w:p w14:paraId="2BA05647" w14:textId="411ABCD5" w:rsidR="000B1CD5" w:rsidRPr="000B1CD5" w:rsidRDefault="000B1CD5">
      <w:pPr>
        <w:rPr>
          <w:rFonts w:cstheme="minorHAnsi"/>
        </w:rPr>
      </w:pPr>
    </w:p>
    <w:p w14:paraId="39CB0574" w14:textId="375EB503" w:rsidR="000B1CD5" w:rsidRPr="00C55B95" w:rsidRDefault="000B1CD5">
      <w:pPr>
        <w:rPr>
          <w:rFonts w:cstheme="minorHAnsi"/>
          <w:b/>
          <w:bCs/>
        </w:rPr>
      </w:pPr>
      <w:r w:rsidRPr="00C55B95">
        <w:rPr>
          <w:rFonts w:cstheme="minorHAnsi"/>
          <w:b/>
          <w:bCs/>
        </w:rPr>
        <w:t>Contents of the reference:</w:t>
      </w:r>
    </w:p>
    <w:p w14:paraId="47531413" w14:textId="5935EA87" w:rsidR="000B1CD5" w:rsidRPr="000B1CD5" w:rsidRDefault="000B1CD5">
      <w:pPr>
        <w:rPr>
          <w:rFonts w:cstheme="minorHAnsi"/>
        </w:rPr>
      </w:pPr>
    </w:p>
    <w:p w14:paraId="7589B32F" w14:textId="77777777" w:rsidR="000B1CD5" w:rsidRPr="000B1CD5" w:rsidRDefault="000B1CD5" w:rsidP="000B1CD5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0B1CD5">
        <w:rPr>
          <w:rFonts w:eastAsia="Times New Roman" w:cstheme="minorHAnsi"/>
          <w:lang w:eastAsia="en-GB"/>
        </w:rPr>
        <w:t>be provided for each period of experience claimed</w:t>
      </w:r>
    </w:p>
    <w:p w14:paraId="3EABF667" w14:textId="77777777" w:rsidR="000B1CD5" w:rsidRPr="000B1CD5" w:rsidRDefault="000B1CD5" w:rsidP="000B1CD5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0B1CD5">
        <w:rPr>
          <w:rFonts w:eastAsia="Times New Roman" w:cstheme="minorHAnsi"/>
          <w:lang w:eastAsia="en-GB"/>
        </w:rPr>
        <w:t>be written for the purposes of this application and be dated within the last three months</w:t>
      </w:r>
    </w:p>
    <w:p w14:paraId="6618AFA6" w14:textId="0E47CF96" w:rsidR="000B1CD5" w:rsidRPr="000B1CD5" w:rsidRDefault="000B1CD5" w:rsidP="000B1CD5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0B1CD5">
        <w:rPr>
          <w:rFonts w:eastAsia="Times New Roman" w:cstheme="minorHAnsi"/>
          <w:lang w:eastAsia="en-GB"/>
        </w:rPr>
        <w:t>be submitted on letterheaded paper</w:t>
      </w:r>
    </w:p>
    <w:p w14:paraId="73F3640A" w14:textId="1AF5AD49" w:rsidR="000B1CD5" w:rsidRPr="000B1CD5" w:rsidRDefault="000B1CD5" w:rsidP="000B1CD5">
      <w:p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0B1CD5">
        <w:rPr>
          <w:rFonts w:eastAsia="Times New Roman" w:cstheme="minorHAnsi"/>
          <w:lang w:eastAsia="en-GB"/>
        </w:rPr>
        <w:t xml:space="preserve">And the referee must </w:t>
      </w:r>
    </w:p>
    <w:p w14:paraId="546355A0" w14:textId="744ECD82" w:rsidR="000B1CD5" w:rsidRPr="000B1CD5" w:rsidRDefault="000B1CD5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Arial" w:eastAsia="Times New Roman" w:hAnsi="Arial" w:cs="Arial"/>
          <w:lang w:eastAsia="en-GB"/>
        </w:rPr>
        <w:t>state that they</w:t>
      </w:r>
      <w:r w:rsidRPr="000B1CD5">
        <w:rPr>
          <w:rFonts w:eastAsia="Times New Roman" w:cstheme="minorHAnsi"/>
          <w:sz w:val="24"/>
          <w:szCs w:val="24"/>
          <w:lang w:eastAsia="en-GB"/>
        </w:rPr>
        <w:t xml:space="preserve"> have supervised you directly and make it clear in their reference what the supervision arrangements were</w:t>
      </w:r>
    </w:p>
    <w:p w14:paraId="01D8C54D" w14:textId="77777777" w:rsidR="000B1CD5" w:rsidRPr="000B1CD5" w:rsidRDefault="000B1CD5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 w:rsidRPr="000B1CD5">
        <w:rPr>
          <w:rFonts w:eastAsia="Times New Roman" w:cstheme="minorHAnsi"/>
          <w:sz w:val="24"/>
          <w:szCs w:val="24"/>
          <w:lang w:eastAsia="en-GB"/>
        </w:rPr>
        <w:t>include a summary of your role and examples from their direct observation of your work</w:t>
      </w:r>
    </w:p>
    <w:p w14:paraId="7415DD35" w14:textId="1F7836F7" w:rsidR="000B1CD5" w:rsidRDefault="000B1CD5" w:rsidP="000B1CD5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  <w:r w:rsidRPr="000B1CD5">
        <w:rPr>
          <w:rFonts w:eastAsia="Times New Roman" w:cstheme="minorHAnsi"/>
          <w:sz w:val="24"/>
          <w:szCs w:val="24"/>
          <w:lang w:eastAsia="en-GB"/>
        </w:rPr>
        <w:t>confirm the dates they supervised you.</w:t>
      </w:r>
    </w:p>
    <w:p w14:paraId="61E16F6E" w14:textId="207CB6AA" w:rsidR="00C55B95" w:rsidRDefault="00C55B95" w:rsidP="00C55B95">
      <w:pPr>
        <w:shd w:val="clear" w:color="auto" w:fill="FFFFFF"/>
        <w:spacing w:before="100" w:beforeAutospacing="1" w:after="180"/>
        <w:rPr>
          <w:rFonts w:eastAsia="Times New Roman" w:cstheme="minorHAnsi"/>
          <w:sz w:val="24"/>
          <w:szCs w:val="24"/>
          <w:lang w:eastAsia="en-GB"/>
        </w:rPr>
      </w:pPr>
    </w:p>
    <w:p w14:paraId="6B785A38" w14:textId="4EB73AA2" w:rsidR="00C55B95" w:rsidRPr="00C55B95" w:rsidRDefault="00C55B95" w:rsidP="00C55B95">
      <w:pPr>
        <w:shd w:val="clear" w:color="auto" w:fill="FFFFFF"/>
        <w:spacing w:before="100" w:beforeAutospacing="1" w:after="180"/>
        <w:rPr>
          <w:rFonts w:eastAsia="Times New Roman" w:cstheme="minorHAnsi"/>
          <w:b/>
          <w:bCs/>
          <w:lang w:eastAsia="en-GB"/>
        </w:rPr>
      </w:pPr>
      <w:r w:rsidRPr="00C55B95">
        <w:rPr>
          <w:rFonts w:eastAsia="Times New Roman" w:cstheme="minorHAnsi"/>
          <w:b/>
          <w:bCs/>
          <w:lang w:eastAsia="en-GB"/>
        </w:rPr>
        <w:t>The Certificate of Good Standing</w:t>
      </w:r>
    </w:p>
    <w:p w14:paraId="66512BCC" w14:textId="58DEAB03" w:rsidR="00C55B95" w:rsidRPr="00C55B95" w:rsidRDefault="00C55B95" w:rsidP="00C55B9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C55B95">
        <w:rPr>
          <w:rFonts w:eastAsia="Times New Roman" w:cstheme="minorHAnsi"/>
          <w:lang w:eastAsia="en-GB"/>
        </w:rPr>
        <w:t>Must be dated in the last 3 months and</w:t>
      </w:r>
    </w:p>
    <w:p w14:paraId="715369D4" w14:textId="17E5C6B4" w:rsidR="00C55B95" w:rsidRPr="00C55B95" w:rsidRDefault="00C55B95" w:rsidP="00C55B9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C55B95">
        <w:rPr>
          <w:rFonts w:eastAsia="Times New Roman" w:cstheme="minorHAnsi"/>
          <w:lang w:eastAsia="en-GB"/>
        </w:rPr>
        <w:t>Be translated into English if in a foreign language.</w:t>
      </w:r>
    </w:p>
    <w:p w14:paraId="65049685" w14:textId="29E33AA2" w:rsidR="00C55B95" w:rsidRPr="000B1CD5" w:rsidRDefault="00C55B95" w:rsidP="00C55B95">
      <w:pPr>
        <w:shd w:val="clear" w:color="auto" w:fill="FFFFFF"/>
        <w:spacing w:before="100" w:beforeAutospacing="1" w:after="180"/>
        <w:rPr>
          <w:rFonts w:eastAsia="Times New Roman" w:cstheme="minorHAnsi"/>
          <w:lang w:eastAsia="en-GB"/>
        </w:rPr>
      </w:pPr>
      <w:r w:rsidRPr="00C55B95">
        <w:rPr>
          <w:rFonts w:eastAsia="Times New Roman" w:cstheme="minorHAnsi"/>
          <w:lang w:eastAsia="en-GB"/>
        </w:rPr>
        <w:t>The SRA (Ashley in Admissions) say that most foreign Law Societies will produce these on request.</w:t>
      </w:r>
    </w:p>
    <w:p w14:paraId="68D1BD2F" w14:textId="77777777" w:rsidR="000B1CD5" w:rsidRPr="000B1CD5" w:rsidRDefault="000B1CD5" w:rsidP="000B1CD5">
      <w:pPr>
        <w:shd w:val="clear" w:color="auto" w:fill="FFFFFF"/>
        <w:spacing w:before="100" w:beforeAutospacing="1" w:after="180"/>
        <w:rPr>
          <w:rFonts w:ascii="Arial" w:eastAsia="Times New Roman" w:hAnsi="Arial" w:cs="Arial"/>
          <w:lang w:eastAsia="en-GB"/>
        </w:rPr>
      </w:pPr>
    </w:p>
    <w:p w14:paraId="04731DC8" w14:textId="77777777" w:rsidR="000B1CD5" w:rsidRDefault="000B1CD5"/>
    <w:sectPr w:rsidR="000B1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14C6" w14:textId="77777777" w:rsidR="000B1CD5" w:rsidRDefault="000B1CD5" w:rsidP="000B1CD5">
      <w:r>
        <w:separator/>
      </w:r>
    </w:p>
  </w:endnote>
  <w:endnote w:type="continuationSeparator" w:id="0">
    <w:p w14:paraId="7AD5E49C" w14:textId="77777777" w:rsidR="000B1CD5" w:rsidRDefault="000B1CD5" w:rsidP="000B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808E" w14:textId="77777777" w:rsidR="00C55B95" w:rsidRDefault="00C5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DE36" w14:textId="77777777" w:rsidR="00C55B95" w:rsidRDefault="00C5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5CE8" w14:textId="77777777" w:rsidR="00C55B95" w:rsidRDefault="00C5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431D" w14:textId="77777777" w:rsidR="000B1CD5" w:rsidRDefault="000B1CD5" w:rsidP="000B1CD5">
      <w:r>
        <w:separator/>
      </w:r>
    </w:p>
  </w:footnote>
  <w:footnote w:type="continuationSeparator" w:id="0">
    <w:p w14:paraId="7BF1E85F" w14:textId="77777777" w:rsidR="000B1CD5" w:rsidRDefault="000B1CD5" w:rsidP="000B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ACEA" w14:textId="77777777" w:rsidR="00C55B95" w:rsidRDefault="00C5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6475" w14:textId="6FC11871" w:rsidR="000B1CD5" w:rsidRPr="000B1CD5" w:rsidRDefault="000B1CD5" w:rsidP="000B1CD5">
    <w:pPr>
      <w:pStyle w:val="Header"/>
      <w:jc w:val="center"/>
      <w:rPr>
        <w:b/>
        <w:bCs/>
        <w:sz w:val="40"/>
        <w:szCs w:val="40"/>
      </w:rPr>
    </w:pPr>
    <w:r w:rsidRPr="000B1CD5">
      <w:rPr>
        <w:b/>
        <w:bCs/>
        <w:sz w:val="40"/>
        <w:szCs w:val="40"/>
      </w:rPr>
      <w:t>Reference Contents</w:t>
    </w:r>
    <w:r w:rsidR="00C55B95">
      <w:rPr>
        <w:b/>
        <w:bCs/>
        <w:sz w:val="40"/>
        <w:szCs w:val="40"/>
      </w:rPr>
      <w:t xml:space="preserve"> &amp; Certificate</w:t>
    </w:r>
  </w:p>
  <w:p w14:paraId="21F82C4B" w14:textId="6A4E95A2" w:rsidR="000B1CD5" w:rsidRPr="000B1CD5" w:rsidRDefault="000B1CD5" w:rsidP="000B1CD5">
    <w:pPr>
      <w:pStyle w:val="Header"/>
      <w:jc w:val="center"/>
      <w:rPr>
        <w:b/>
        <w:bCs/>
        <w:sz w:val="36"/>
        <w:szCs w:val="36"/>
      </w:rPr>
    </w:pPr>
    <w:r w:rsidRPr="000B1CD5">
      <w:rPr>
        <w:b/>
        <w:bCs/>
        <w:sz w:val="36"/>
        <w:szCs w:val="36"/>
      </w:rPr>
      <w:t>Foreign Qualified Lawyer – SQE2 Exemption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2FE3" w14:textId="77777777" w:rsidR="00C55B95" w:rsidRDefault="00C5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20E1"/>
    <w:multiLevelType w:val="hybridMultilevel"/>
    <w:tmpl w:val="37A6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7B2B"/>
    <w:multiLevelType w:val="multilevel"/>
    <w:tmpl w:val="F376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F6F8B"/>
    <w:multiLevelType w:val="multilevel"/>
    <w:tmpl w:val="EA2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947127">
    <w:abstractNumId w:val="2"/>
  </w:num>
  <w:num w:numId="2" w16cid:durableId="997808062">
    <w:abstractNumId w:val="1"/>
  </w:num>
  <w:num w:numId="3" w16cid:durableId="74935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D5"/>
    <w:rsid w:val="000A10CB"/>
    <w:rsid w:val="000B1CD5"/>
    <w:rsid w:val="006B4288"/>
    <w:rsid w:val="009B216B"/>
    <w:rsid w:val="00A43C22"/>
    <w:rsid w:val="00C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7698"/>
  <w15:chartTrackingRefBased/>
  <w15:docId w15:val="{FBF0C59A-9675-470F-BDA7-A70C8A5A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D5"/>
  </w:style>
  <w:style w:type="paragraph" w:styleId="Footer">
    <w:name w:val="footer"/>
    <w:basedOn w:val="Normal"/>
    <w:link w:val="FooterChar"/>
    <w:uiPriority w:val="99"/>
    <w:unhideWhenUsed/>
    <w:rsid w:val="000B1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D5"/>
  </w:style>
  <w:style w:type="character" w:styleId="Hyperlink">
    <w:name w:val="Hyperlink"/>
    <w:basedOn w:val="DefaultParagraphFont"/>
    <w:uiPriority w:val="99"/>
    <w:unhideWhenUsed/>
    <w:rsid w:val="000B1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ra.org.uk/become-solicitor/qualified-lawyers/individual-sqe-assessment-exempt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Hunnings</dc:creator>
  <cp:keywords/>
  <dc:description/>
  <cp:lastModifiedBy>Ingemar Hunnings</cp:lastModifiedBy>
  <cp:revision>4</cp:revision>
  <dcterms:created xsi:type="dcterms:W3CDTF">2022-07-01T14:13:00Z</dcterms:created>
  <dcterms:modified xsi:type="dcterms:W3CDTF">2022-07-05T10:40:00Z</dcterms:modified>
</cp:coreProperties>
</file>